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275" w:rsidRPr="005322B4" w:rsidRDefault="003F3601" w:rsidP="005322B4">
      <w:pPr>
        <w:pStyle w:val="Title"/>
        <w:jc w:val="center"/>
        <w:rPr>
          <w:rStyle w:val="IntenseEmphasis"/>
          <w:i w:val="0"/>
        </w:rPr>
      </w:pPr>
      <w:r w:rsidRPr="005322B4">
        <w:rPr>
          <w:rStyle w:val="IntenseEmphasis"/>
          <w:i w:val="0"/>
        </w:rPr>
        <w:t>Como hacer tu Reclamación</w:t>
      </w:r>
    </w:p>
    <w:p w:rsidR="00263BB4" w:rsidRPr="002D3FB0" w:rsidRDefault="003F3601">
      <w:pPr>
        <w:rPr>
          <w:b/>
          <w:sz w:val="40"/>
          <w:szCs w:val="32"/>
        </w:rPr>
      </w:pPr>
      <w:r w:rsidRPr="002D3FB0">
        <w:rPr>
          <w:b/>
          <w:sz w:val="40"/>
          <w:szCs w:val="32"/>
        </w:rPr>
        <w:t xml:space="preserve">Paso 1. </w:t>
      </w:r>
      <w:r w:rsidR="00263BB4" w:rsidRPr="002D3FB0">
        <w:rPr>
          <w:b/>
          <w:sz w:val="40"/>
          <w:szCs w:val="32"/>
        </w:rPr>
        <w:t xml:space="preserve"> Iniciar Sesión</w:t>
      </w:r>
    </w:p>
    <w:p w:rsidR="003F3601" w:rsidRDefault="005322B4">
      <w:r>
        <w:t>Diríjase</w:t>
      </w:r>
      <w:r w:rsidR="003F3601">
        <w:t xml:space="preserve"> al navegador</w:t>
      </w:r>
      <w:r>
        <w:t xml:space="preserve">, entre a </w:t>
      </w:r>
      <w:hyperlink r:id="rId5" w:history="1">
        <w:r w:rsidRPr="0074319A">
          <w:rPr>
            <w:rStyle w:val="Hyperlink"/>
          </w:rPr>
          <w:t>http://sie.gob.do</w:t>
        </w:r>
      </w:hyperlink>
      <w:r>
        <w:t>, en la sección servicios haga clic en Realiza tu Reclamación.</w:t>
      </w:r>
    </w:p>
    <w:p w:rsidR="003F3601" w:rsidRDefault="003F3601">
      <w:r>
        <w:rPr>
          <w:noProof/>
          <w:lang w:eastAsia="es-DO"/>
        </w:rPr>
        <w:drawing>
          <wp:inline distT="0" distB="0" distL="0" distR="0" wp14:anchorId="73A5EC14" wp14:editId="77AE5735">
            <wp:extent cx="5400040" cy="6138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00040" cy="6138545"/>
                    </a:xfrm>
                    <a:prstGeom prst="rect">
                      <a:avLst/>
                    </a:prstGeom>
                  </pic:spPr>
                </pic:pic>
              </a:graphicData>
            </a:graphic>
          </wp:inline>
        </w:drawing>
      </w:r>
    </w:p>
    <w:p w:rsidR="005322B4" w:rsidRDefault="005322B4">
      <w:r>
        <w:t xml:space="preserve">En la pantalla de </w:t>
      </w:r>
      <w:r w:rsidR="00FB01F2">
        <w:t xml:space="preserve">Inicio de Sesión </w:t>
      </w:r>
      <w:r>
        <w:t xml:space="preserve">ingrese su NIC, seleccione el tipo de identificación, ingrese el no de identificación y escriba el código </w:t>
      </w:r>
      <w:proofErr w:type="spellStart"/>
      <w:r>
        <w:t>captcha</w:t>
      </w:r>
      <w:proofErr w:type="spellEnd"/>
      <w:r>
        <w:t xml:space="preserve"> para demostrar que no eres un robot.</w:t>
      </w:r>
    </w:p>
    <w:p w:rsidR="005322B4" w:rsidRDefault="005322B4">
      <w:r>
        <w:t xml:space="preserve">Si ingresa los datos incorrectamente se mostrará un mensaje </w:t>
      </w:r>
      <w:r w:rsidR="00FB01F2">
        <w:t>indicando: El NIC  y/o el número de identificación son incorrectos.</w:t>
      </w:r>
    </w:p>
    <w:p w:rsidR="00FB01F2" w:rsidRDefault="00FB01F2">
      <w:r>
        <w:t>Si todos los datos son ingresados correctamente se mostrara la pantalla de reclamaciones Online.</w:t>
      </w:r>
    </w:p>
    <w:p w:rsidR="00FB01F2" w:rsidRPr="004051DA" w:rsidRDefault="00FB01F2">
      <w:pPr>
        <w:rPr>
          <w:b/>
        </w:rPr>
      </w:pPr>
    </w:p>
    <w:p w:rsidR="00FB01F2" w:rsidRPr="002D3FB0" w:rsidRDefault="00FB01F2">
      <w:pPr>
        <w:rPr>
          <w:b/>
          <w:sz w:val="40"/>
          <w:szCs w:val="32"/>
        </w:rPr>
      </w:pPr>
      <w:r w:rsidRPr="002D3FB0">
        <w:rPr>
          <w:b/>
          <w:sz w:val="40"/>
          <w:szCs w:val="32"/>
        </w:rPr>
        <w:t>Paso 2.</w:t>
      </w:r>
      <w:r w:rsidR="00263BB4" w:rsidRPr="002D3FB0">
        <w:rPr>
          <w:b/>
          <w:sz w:val="40"/>
          <w:szCs w:val="32"/>
        </w:rPr>
        <w:t xml:space="preserve"> Realizar Reclamación</w:t>
      </w:r>
    </w:p>
    <w:p w:rsidR="004051DA" w:rsidRDefault="004051DA">
      <w:r>
        <w:t>Haga clic en el botón verde Nueva Reclamación que se encuentra en la parte sup</w:t>
      </w:r>
      <w:r w:rsidR="00E57755">
        <w:t>erior izquierda en la pantalla, se mostrará la ventana de nueva solicitud.</w:t>
      </w:r>
    </w:p>
    <w:p w:rsidR="00E2393B" w:rsidRPr="00D242CC" w:rsidRDefault="00E2393B">
      <w:pPr>
        <w:rPr>
          <w:sz w:val="32"/>
          <w:szCs w:val="32"/>
        </w:rPr>
      </w:pPr>
      <w:r w:rsidRPr="00D242CC">
        <w:rPr>
          <w:b/>
          <w:sz w:val="32"/>
          <w:szCs w:val="32"/>
        </w:rPr>
        <w:t>Fase 1. Selección del Motivo</w:t>
      </w:r>
    </w:p>
    <w:p w:rsidR="004051DA" w:rsidRDefault="00E57755">
      <w:r>
        <w:rPr>
          <w:noProof/>
          <w:lang w:eastAsia="es-DO"/>
        </w:rPr>
        <w:drawing>
          <wp:inline distT="0" distB="0" distL="0" distR="0" wp14:anchorId="75DBA923" wp14:editId="3940B69E">
            <wp:extent cx="5911868" cy="21967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33809" cy="2204943"/>
                    </a:xfrm>
                    <a:prstGeom prst="rect">
                      <a:avLst/>
                    </a:prstGeom>
                  </pic:spPr>
                </pic:pic>
              </a:graphicData>
            </a:graphic>
          </wp:inline>
        </w:drawing>
      </w:r>
    </w:p>
    <w:p w:rsidR="00D6185C" w:rsidRDefault="00E2393B">
      <w:r>
        <w:t xml:space="preserve">Al seleccionar el motivo se mostrará un listado </w:t>
      </w:r>
      <w:r w:rsidR="009C142C">
        <w:t>documentos requeridos para realizar esa reclamación</w:t>
      </w:r>
      <w:r w:rsidR="00D6185C">
        <w:t xml:space="preserve">. Si no tiene </w:t>
      </w:r>
      <w:r w:rsidR="00E57755">
        <w:t>los</w:t>
      </w:r>
      <w:r w:rsidR="00D6185C">
        <w:t xml:space="preserve"> documentos </w:t>
      </w:r>
      <w:r w:rsidR="00E57755">
        <w:t xml:space="preserve">obligatorios </w:t>
      </w:r>
      <w:r w:rsidR="00D6185C">
        <w:t>a mano para ser adjuntado, realice la solicitud cuando tenga todo los documentos requeri</w:t>
      </w:r>
      <w:r w:rsidR="00E57755">
        <w:t>dos y haga clic en siguiente.</w:t>
      </w:r>
    </w:p>
    <w:p w:rsidR="00E57755" w:rsidRPr="00174B17" w:rsidRDefault="00E57755">
      <w:pPr>
        <w:rPr>
          <w:b/>
          <w:sz w:val="32"/>
          <w:szCs w:val="32"/>
        </w:rPr>
      </w:pPr>
      <w:r w:rsidRPr="00174B17">
        <w:rPr>
          <w:b/>
          <w:sz w:val="32"/>
          <w:szCs w:val="32"/>
        </w:rPr>
        <w:t>Fase 2. Datos del Cliente</w:t>
      </w:r>
    </w:p>
    <w:p w:rsidR="00E57755" w:rsidRDefault="00E57755">
      <w:r>
        <w:t>Si usted no</w:t>
      </w:r>
      <w:r w:rsidR="00C20EDC">
        <w:t xml:space="preserve"> es el reclamante, indique que </w:t>
      </w:r>
      <w:r w:rsidR="00C20EDC" w:rsidRPr="00495EDD">
        <w:rPr>
          <w:b/>
        </w:rPr>
        <w:t>No</w:t>
      </w:r>
      <w:r w:rsidR="00C20EDC" w:rsidRPr="00495EDD">
        <w:t xml:space="preserve"> </w:t>
      </w:r>
      <w:r w:rsidR="00C20EDC">
        <w:t>en la pregunta, como muestra esta imagen.</w:t>
      </w:r>
    </w:p>
    <w:p w:rsidR="00495EDD" w:rsidRDefault="00495EDD">
      <w:r>
        <w:rPr>
          <w:noProof/>
          <w:lang w:eastAsia="es-DO"/>
        </w:rPr>
        <w:drawing>
          <wp:inline distT="0" distB="0" distL="0" distR="0" wp14:anchorId="1A22AD03" wp14:editId="2B76C990">
            <wp:extent cx="5400040" cy="13855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1385570"/>
                    </a:xfrm>
                    <a:prstGeom prst="rect">
                      <a:avLst/>
                    </a:prstGeom>
                  </pic:spPr>
                </pic:pic>
              </a:graphicData>
            </a:graphic>
          </wp:inline>
        </w:drawing>
      </w:r>
    </w:p>
    <w:p w:rsidR="00495EDD" w:rsidRDefault="00495EDD">
      <w:r>
        <w:t xml:space="preserve">Ingrese Nombre del Reclamante, teléfono, seleccione el tipo de identificación, ingrese </w:t>
      </w:r>
      <w:r w:rsidR="001F5AE4">
        <w:t>la i</w:t>
      </w:r>
      <w:r>
        <w:t>dentificación y el correo electrónico.</w:t>
      </w:r>
      <w:r w:rsidR="001F5AE4">
        <w:t xml:space="preserve"> </w:t>
      </w:r>
    </w:p>
    <w:p w:rsidR="001F5AE4" w:rsidRDefault="001F5AE4"/>
    <w:p w:rsidR="001F5AE4" w:rsidRDefault="001F5AE4"/>
    <w:p w:rsidR="001F5AE4" w:rsidRDefault="001F5AE4"/>
    <w:p w:rsidR="001F5AE4" w:rsidRDefault="001F5AE4"/>
    <w:p w:rsidR="001F5AE4" w:rsidRDefault="001F5AE4"/>
    <w:p w:rsidR="001F5AE4" w:rsidRDefault="001F5AE4"/>
    <w:p w:rsidR="00FB01F2" w:rsidRDefault="001F5AE4">
      <w:r>
        <w:lastRenderedPageBreak/>
        <w:t>Si e</w:t>
      </w:r>
      <w:r w:rsidR="00495EDD">
        <w:t>s</w:t>
      </w:r>
      <w:r w:rsidR="00E57755">
        <w:t xml:space="preserve"> el reclamante confirme los datos del cliente que arroja el sistema, tiene la opción de actualizar todos sus datos a excepción del nombre y apellido. Luego de validar y/o actualizar su información haga clic en siguiente.</w:t>
      </w:r>
      <w:r w:rsidRPr="001F5AE4">
        <w:rPr>
          <w:noProof/>
          <w:lang w:eastAsia="es-DO"/>
        </w:rPr>
        <w:t xml:space="preserve"> </w:t>
      </w:r>
      <w:r>
        <w:rPr>
          <w:noProof/>
          <w:lang w:eastAsia="es-DO"/>
        </w:rPr>
        <w:drawing>
          <wp:inline distT="0" distB="0" distL="0" distR="0" wp14:anchorId="4107422B" wp14:editId="4E82399F">
            <wp:extent cx="5400040" cy="2001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2001520"/>
                    </a:xfrm>
                    <a:prstGeom prst="rect">
                      <a:avLst/>
                    </a:prstGeom>
                  </pic:spPr>
                </pic:pic>
              </a:graphicData>
            </a:graphic>
          </wp:inline>
        </w:drawing>
      </w:r>
    </w:p>
    <w:p w:rsidR="00FB01F2" w:rsidRDefault="00FB01F2"/>
    <w:p w:rsidR="00ED7D77" w:rsidRPr="00174B17" w:rsidRDefault="00ED7D77">
      <w:pPr>
        <w:rPr>
          <w:b/>
          <w:sz w:val="32"/>
          <w:szCs w:val="32"/>
        </w:rPr>
      </w:pPr>
      <w:r w:rsidRPr="00174B17">
        <w:rPr>
          <w:b/>
          <w:sz w:val="32"/>
          <w:szCs w:val="32"/>
        </w:rPr>
        <w:t>Fase 3. Datos de la cuenta</w:t>
      </w:r>
    </w:p>
    <w:p w:rsidR="00174B17" w:rsidRDefault="00ED7D77">
      <w:pPr>
        <w:rPr>
          <w:b/>
        </w:rPr>
      </w:pPr>
      <w:r w:rsidRPr="00ED7D77">
        <w:t xml:space="preserve">Se muestran </w:t>
      </w:r>
      <w:r w:rsidR="001F5AE4" w:rsidRPr="00ED7D77">
        <w:t>los datos referentes</w:t>
      </w:r>
      <w:r w:rsidRPr="00ED7D77">
        <w:t xml:space="preserve"> a la cuenta del titular, esta sección es básicamente informativa puesto que estos datos </w:t>
      </w:r>
      <w:r w:rsidR="001F5AE4">
        <w:t>no están disponible para ser modificado</w:t>
      </w:r>
      <w:r w:rsidRPr="00ED7D77">
        <w:t>.</w:t>
      </w:r>
    </w:p>
    <w:p w:rsidR="00174B17" w:rsidRDefault="00174B17">
      <w:pPr>
        <w:rPr>
          <w:b/>
        </w:rPr>
      </w:pPr>
      <w:r>
        <w:rPr>
          <w:noProof/>
          <w:lang w:eastAsia="es-DO"/>
        </w:rPr>
        <w:drawing>
          <wp:anchor distT="0" distB="0" distL="114300" distR="114300" simplePos="0" relativeHeight="251659264" behindDoc="0" locked="0" layoutInCell="1" allowOverlap="1" wp14:anchorId="5DCED1B2" wp14:editId="624F9119">
            <wp:simplePos x="0" y="0"/>
            <wp:positionH relativeFrom="margin">
              <wp:posOffset>0</wp:posOffset>
            </wp:positionH>
            <wp:positionV relativeFrom="margin">
              <wp:posOffset>4071620</wp:posOffset>
            </wp:positionV>
            <wp:extent cx="6306820" cy="1594485"/>
            <wp:effectExtent l="0" t="0" r="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06820" cy="1594485"/>
                    </a:xfrm>
                    <a:prstGeom prst="rect">
                      <a:avLst/>
                    </a:prstGeom>
                  </pic:spPr>
                </pic:pic>
              </a:graphicData>
            </a:graphic>
          </wp:anchor>
        </w:drawing>
      </w:r>
    </w:p>
    <w:p w:rsidR="00174B17" w:rsidRDefault="00174B17">
      <w:pPr>
        <w:rPr>
          <w:b/>
          <w:sz w:val="32"/>
          <w:szCs w:val="32"/>
        </w:rPr>
      </w:pPr>
    </w:p>
    <w:p w:rsidR="00174B17" w:rsidRDefault="00174B17">
      <w:pPr>
        <w:rPr>
          <w:b/>
          <w:sz w:val="32"/>
          <w:szCs w:val="32"/>
        </w:rPr>
      </w:pPr>
    </w:p>
    <w:p w:rsidR="00174B17" w:rsidRDefault="00174B17">
      <w:pPr>
        <w:rPr>
          <w:b/>
          <w:sz w:val="32"/>
          <w:szCs w:val="32"/>
        </w:rPr>
      </w:pPr>
    </w:p>
    <w:p w:rsidR="00174B17" w:rsidRDefault="00174B17">
      <w:pPr>
        <w:rPr>
          <w:b/>
          <w:sz w:val="32"/>
          <w:szCs w:val="32"/>
        </w:rPr>
      </w:pPr>
    </w:p>
    <w:p w:rsidR="00174B17" w:rsidRDefault="00174B17">
      <w:pPr>
        <w:rPr>
          <w:b/>
          <w:sz w:val="32"/>
          <w:szCs w:val="32"/>
        </w:rPr>
      </w:pPr>
    </w:p>
    <w:p w:rsidR="00174B17" w:rsidRDefault="00174B17">
      <w:pPr>
        <w:rPr>
          <w:b/>
          <w:sz w:val="32"/>
          <w:szCs w:val="32"/>
        </w:rPr>
      </w:pPr>
    </w:p>
    <w:p w:rsidR="00174B17" w:rsidRDefault="00174B17">
      <w:pPr>
        <w:rPr>
          <w:b/>
          <w:sz w:val="32"/>
          <w:szCs w:val="32"/>
        </w:rPr>
      </w:pPr>
    </w:p>
    <w:p w:rsidR="00174B17" w:rsidRDefault="00174B17">
      <w:pPr>
        <w:rPr>
          <w:b/>
          <w:sz w:val="32"/>
          <w:szCs w:val="32"/>
        </w:rPr>
      </w:pPr>
    </w:p>
    <w:p w:rsidR="00174B17" w:rsidRDefault="00174B17">
      <w:pPr>
        <w:rPr>
          <w:b/>
          <w:sz w:val="32"/>
          <w:szCs w:val="32"/>
        </w:rPr>
      </w:pPr>
    </w:p>
    <w:p w:rsidR="00ED7D77" w:rsidRPr="00174B17" w:rsidRDefault="005710AE">
      <w:pPr>
        <w:rPr>
          <w:b/>
        </w:rPr>
      </w:pPr>
      <w:r w:rsidRPr="00174B17">
        <w:rPr>
          <w:b/>
          <w:sz w:val="32"/>
          <w:szCs w:val="32"/>
        </w:rPr>
        <w:lastRenderedPageBreak/>
        <w:t>Fase 4. Detalle Reclamación</w:t>
      </w:r>
    </w:p>
    <w:p w:rsidR="005710AE" w:rsidRDefault="00174B17">
      <w:r w:rsidRPr="007729C8">
        <w:t>En el detalle de la reclamación se muestran tus datos generales. El sistema muestra automáticamente la fecha actual, el motivo seleccionado previamente. Ingrese la Fecha de la Reclamación en la distribuidora en el campo Fecha Reclamación EDE y el número de reclamación ambos campos son obligatorios.</w:t>
      </w:r>
    </w:p>
    <w:p w:rsidR="00E50A21" w:rsidRDefault="00E50A21">
      <w:r>
        <w:rPr>
          <w:noProof/>
          <w:lang w:eastAsia="es-DO"/>
        </w:rPr>
        <w:drawing>
          <wp:inline distT="0" distB="0" distL="0" distR="0" wp14:anchorId="4C9BC721" wp14:editId="59C455E3">
            <wp:extent cx="5715808" cy="19291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59116"/>
                    <a:stretch/>
                  </pic:blipFill>
                  <pic:spPr bwMode="auto">
                    <a:xfrm>
                      <a:off x="0" y="0"/>
                      <a:ext cx="5851970" cy="1975118"/>
                    </a:xfrm>
                    <a:prstGeom prst="rect">
                      <a:avLst/>
                    </a:prstGeom>
                    <a:ln>
                      <a:noFill/>
                    </a:ln>
                    <a:extLst>
                      <a:ext uri="{53640926-AAD7-44D8-BBD7-CCE9431645EC}">
                        <a14:shadowObscured xmlns:a14="http://schemas.microsoft.com/office/drawing/2010/main"/>
                      </a:ext>
                    </a:extLst>
                  </pic:spPr>
                </pic:pic>
              </a:graphicData>
            </a:graphic>
          </wp:inline>
        </w:drawing>
      </w:r>
    </w:p>
    <w:p w:rsidR="00E11FCF" w:rsidRPr="007729C8" w:rsidRDefault="00E11FCF" w:rsidP="00E11FCF">
      <w:pPr>
        <w:jc w:val="center"/>
      </w:pPr>
    </w:p>
    <w:p w:rsidR="00174B17" w:rsidRPr="007729C8" w:rsidRDefault="00174B17">
      <w:r w:rsidRPr="007729C8">
        <w:t>En el cuadro de texto Clic aquí para seleccionar meses a reclamar al hacer clic se mostrara una ventana como la siguiente:</w:t>
      </w:r>
    </w:p>
    <w:p w:rsidR="005710AE" w:rsidRDefault="00174B17">
      <w:pPr>
        <w:rPr>
          <w:b/>
        </w:rPr>
      </w:pPr>
      <w:r>
        <w:rPr>
          <w:noProof/>
          <w:lang w:eastAsia="es-DO"/>
        </w:rPr>
        <w:drawing>
          <wp:inline distT="0" distB="0" distL="0" distR="0" wp14:anchorId="2A0A0537" wp14:editId="5D76D0C4">
            <wp:extent cx="5699896" cy="211873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239" r="1705"/>
                    <a:stretch/>
                  </pic:blipFill>
                  <pic:spPr bwMode="auto">
                    <a:xfrm>
                      <a:off x="0" y="0"/>
                      <a:ext cx="5738572" cy="2133108"/>
                    </a:xfrm>
                    <a:prstGeom prst="rect">
                      <a:avLst/>
                    </a:prstGeom>
                    <a:ln>
                      <a:noFill/>
                    </a:ln>
                    <a:extLst>
                      <a:ext uri="{53640926-AAD7-44D8-BBD7-CCE9431645EC}">
                        <a14:shadowObscured xmlns:a14="http://schemas.microsoft.com/office/drawing/2010/main"/>
                      </a:ext>
                    </a:extLst>
                  </pic:spPr>
                </pic:pic>
              </a:graphicData>
            </a:graphic>
          </wp:inline>
        </w:drawing>
      </w:r>
    </w:p>
    <w:p w:rsidR="00174B17" w:rsidRDefault="00174B17">
      <w:r w:rsidRPr="007729C8">
        <w:t>Coteje los meses y luego haga clic en el botón Agregar, si desea eliminar algún mes luego de haberlo agregado haga clic en Remover meses.</w:t>
      </w:r>
    </w:p>
    <w:p w:rsidR="002D22AF" w:rsidRDefault="002D22AF">
      <w:r>
        <w:t>Si desea escriba un comentario y/</w:t>
      </w:r>
      <w:proofErr w:type="spellStart"/>
      <w:r>
        <w:t>o</w:t>
      </w:r>
      <w:proofErr w:type="spellEnd"/>
      <w:r>
        <w:t xml:space="preserve"> observación referente a la reclamación. Indique correo electrónico y celular para ser contactado. Luego haga clic en siguiente</w:t>
      </w:r>
    </w:p>
    <w:p w:rsidR="002D22AF" w:rsidRDefault="002D22AF">
      <w:r>
        <w:rPr>
          <w:noProof/>
          <w:lang w:eastAsia="es-DO"/>
        </w:rPr>
        <w:drawing>
          <wp:inline distT="0" distB="0" distL="0" distR="0" wp14:anchorId="5815B4F1" wp14:editId="53CB7696">
            <wp:extent cx="5670262" cy="1215483"/>
            <wp:effectExtent l="0" t="0" r="698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53201"/>
                    <a:stretch/>
                  </pic:blipFill>
                  <pic:spPr bwMode="auto">
                    <a:xfrm>
                      <a:off x="0" y="0"/>
                      <a:ext cx="5705360" cy="1223007"/>
                    </a:xfrm>
                    <a:prstGeom prst="rect">
                      <a:avLst/>
                    </a:prstGeom>
                    <a:ln>
                      <a:noFill/>
                    </a:ln>
                    <a:extLst>
                      <a:ext uri="{53640926-AAD7-44D8-BBD7-CCE9431645EC}">
                        <a14:shadowObscured xmlns:a14="http://schemas.microsoft.com/office/drawing/2010/main"/>
                      </a:ext>
                    </a:extLst>
                  </pic:spPr>
                </pic:pic>
              </a:graphicData>
            </a:graphic>
          </wp:inline>
        </w:drawing>
      </w:r>
    </w:p>
    <w:p w:rsidR="002D22AF" w:rsidRPr="007729C8" w:rsidRDefault="002D22AF"/>
    <w:p w:rsidR="00174B17" w:rsidRPr="00A67FEC" w:rsidRDefault="007729C8">
      <w:pPr>
        <w:rPr>
          <w:b/>
          <w:sz w:val="32"/>
        </w:rPr>
      </w:pPr>
      <w:r w:rsidRPr="00A67FEC">
        <w:rPr>
          <w:b/>
          <w:sz w:val="32"/>
        </w:rPr>
        <w:lastRenderedPageBreak/>
        <w:t>Fase 5. Adjuntar Documentos</w:t>
      </w:r>
    </w:p>
    <w:p w:rsidR="007729C8" w:rsidRPr="004F57F9" w:rsidRDefault="007729C8">
      <w:r w:rsidRPr="004F57F9">
        <w:t>En la sección adjuntar documentos</w:t>
      </w:r>
      <w:r w:rsidR="004F57F9" w:rsidRPr="004F57F9">
        <w:t>, en la parte izquierda podemos visualizar el listado de los documento requeridos. Según se vayan insertando se mostrará un cotejo verde indicando que ya ha sido cargado.</w:t>
      </w:r>
    </w:p>
    <w:p w:rsidR="007729C8" w:rsidRPr="004F57F9" w:rsidRDefault="00B8108B">
      <w:r w:rsidRPr="004F57F9">
        <w:rPr>
          <w:noProof/>
          <w:lang w:eastAsia="es-DO"/>
        </w:rPr>
        <w:drawing>
          <wp:inline distT="0" distB="0" distL="0" distR="0" wp14:anchorId="59FE005D" wp14:editId="501CB7F9">
            <wp:extent cx="550972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r="51494" b="54138"/>
                    <a:stretch/>
                  </pic:blipFill>
                  <pic:spPr bwMode="auto">
                    <a:xfrm>
                      <a:off x="0" y="0"/>
                      <a:ext cx="5526805" cy="1165653"/>
                    </a:xfrm>
                    <a:prstGeom prst="rect">
                      <a:avLst/>
                    </a:prstGeom>
                    <a:ln>
                      <a:noFill/>
                    </a:ln>
                    <a:extLst>
                      <a:ext uri="{53640926-AAD7-44D8-BBD7-CCE9431645EC}">
                        <a14:shadowObscured xmlns:a14="http://schemas.microsoft.com/office/drawing/2010/main"/>
                      </a:ext>
                    </a:extLst>
                  </pic:spPr>
                </pic:pic>
              </a:graphicData>
            </a:graphic>
          </wp:inline>
        </w:drawing>
      </w:r>
    </w:p>
    <w:p w:rsidR="004F57F9" w:rsidRDefault="004F57F9">
      <w:pPr>
        <w:rPr>
          <w:b/>
        </w:rPr>
      </w:pPr>
      <w:r w:rsidRPr="004F57F9">
        <w:t xml:space="preserve">En la parte derecha se muestra la sección para </w:t>
      </w:r>
      <w:r w:rsidRPr="004F57F9">
        <w:rPr>
          <w:b/>
        </w:rPr>
        <w:t>Adjuntar el documento</w:t>
      </w:r>
      <w:r w:rsidRPr="004F57F9">
        <w:t>, seleccionamos el tipo de documento hacemos clic en seleccionar archivo, ubicamos el archivo en la pc y hacemos clic en</w:t>
      </w:r>
      <w:r w:rsidRPr="004F57F9">
        <w:rPr>
          <w:b/>
        </w:rPr>
        <w:t xml:space="preserve"> Aceptar</w:t>
      </w:r>
      <w:r w:rsidRPr="004F57F9">
        <w:t>. Indicamos una descripción del archivo y finalmente hacemos clic en</w:t>
      </w:r>
      <w:r>
        <w:rPr>
          <w:b/>
        </w:rPr>
        <w:t xml:space="preserve"> Adjuntar.</w:t>
      </w:r>
    </w:p>
    <w:p w:rsidR="007729C8" w:rsidRDefault="004F57F9">
      <w:pPr>
        <w:rPr>
          <w:b/>
        </w:rPr>
      </w:pPr>
      <w:r>
        <w:rPr>
          <w:noProof/>
          <w:lang w:eastAsia="es-DO"/>
        </w:rPr>
        <w:drawing>
          <wp:inline distT="0" distB="0" distL="0" distR="0" wp14:anchorId="11142856" wp14:editId="4D5C307A">
            <wp:extent cx="5467350" cy="189096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51505" r="1576" b="27254"/>
                    <a:stretch/>
                  </pic:blipFill>
                  <pic:spPr bwMode="auto">
                    <a:xfrm>
                      <a:off x="0" y="0"/>
                      <a:ext cx="5508216" cy="1905098"/>
                    </a:xfrm>
                    <a:prstGeom prst="rect">
                      <a:avLst/>
                    </a:prstGeom>
                    <a:ln>
                      <a:noFill/>
                    </a:ln>
                    <a:extLst>
                      <a:ext uri="{53640926-AAD7-44D8-BBD7-CCE9431645EC}">
                        <a14:shadowObscured xmlns:a14="http://schemas.microsoft.com/office/drawing/2010/main"/>
                      </a:ext>
                    </a:extLst>
                  </pic:spPr>
                </pic:pic>
              </a:graphicData>
            </a:graphic>
          </wp:inline>
        </w:drawing>
      </w:r>
    </w:p>
    <w:p w:rsidR="00476ECB" w:rsidRDefault="00476ECB">
      <w:r w:rsidRPr="00476ECB">
        <w:t>Se mostrará una tabla debajo con los archivos que hayan sido cargados</w:t>
      </w:r>
      <w:r>
        <w:t xml:space="preserve">. Después de cargar todos los archivos hacemos clic en el botón verde </w:t>
      </w:r>
      <w:r w:rsidRPr="00476ECB">
        <w:rPr>
          <w:b/>
        </w:rPr>
        <w:t>Enviar</w:t>
      </w:r>
      <w:r>
        <w:t>.</w:t>
      </w:r>
    </w:p>
    <w:p w:rsidR="00476ECB" w:rsidRDefault="00476ECB">
      <w:pPr>
        <w:rPr>
          <w:b/>
        </w:rPr>
      </w:pPr>
      <w:r>
        <w:rPr>
          <w:noProof/>
          <w:lang w:eastAsia="es-DO"/>
        </w:rPr>
        <w:drawing>
          <wp:inline distT="0" distB="0" distL="0" distR="0" wp14:anchorId="11142856" wp14:editId="4D5C307A">
            <wp:extent cx="5523865" cy="1114425"/>
            <wp:effectExtent l="0" t="0" r="63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72747"/>
                    <a:stretch/>
                  </pic:blipFill>
                  <pic:spPr bwMode="auto">
                    <a:xfrm>
                      <a:off x="0" y="0"/>
                      <a:ext cx="5523865" cy="1114425"/>
                    </a:xfrm>
                    <a:prstGeom prst="rect">
                      <a:avLst/>
                    </a:prstGeom>
                    <a:ln>
                      <a:noFill/>
                    </a:ln>
                    <a:extLst>
                      <a:ext uri="{53640926-AAD7-44D8-BBD7-CCE9431645EC}">
                        <a14:shadowObscured xmlns:a14="http://schemas.microsoft.com/office/drawing/2010/main"/>
                      </a:ext>
                    </a:extLst>
                  </pic:spPr>
                </pic:pic>
              </a:graphicData>
            </a:graphic>
          </wp:inline>
        </w:drawing>
      </w:r>
    </w:p>
    <w:p w:rsidR="007729C8" w:rsidRDefault="007729C8">
      <w:pPr>
        <w:rPr>
          <w:b/>
          <w:sz w:val="32"/>
        </w:rPr>
      </w:pPr>
      <w:r w:rsidRPr="00A67FEC">
        <w:rPr>
          <w:b/>
          <w:sz w:val="32"/>
        </w:rPr>
        <w:t>Fase 6. Resumen</w:t>
      </w:r>
    </w:p>
    <w:p w:rsidR="00866236" w:rsidRPr="00866236" w:rsidRDefault="00866236">
      <w:r w:rsidRPr="00866236">
        <w:t>Al terminar con la carga de archivo se mostrara un resumen de su solicitud</w:t>
      </w:r>
      <w:r w:rsidR="00A61577">
        <w:t xml:space="preserve"> con los datos claves del solicitante</w:t>
      </w:r>
      <w:r w:rsidRPr="00866236">
        <w:t>, tenga en cuenta que esta solicitud de reclamación se convierte en un reclamación oficialmente cuando el personal de PROTECOM valida la informaciones suministradas.</w:t>
      </w:r>
    </w:p>
    <w:p w:rsidR="007729C8" w:rsidRPr="002D3FB0" w:rsidRDefault="00866236">
      <w:pPr>
        <w:rPr>
          <w:b/>
          <w:sz w:val="40"/>
        </w:rPr>
      </w:pPr>
      <w:r>
        <w:rPr>
          <w:noProof/>
          <w:lang w:eastAsia="es-DO"/>
        </w:rPr>
        <w:lastRenderedPageBreak/>
        <w:drawing>
          <wp:inline distT="0" distB="0" distL="0" distR="0" wp14:anchorId="6BF33F51" wp14:editId="51A8EC8C">
            <wp:extent cx="5840737" cy="2977375"/>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6714"/>
                    <a:stretch/>
                  </pic:blipFill>
                  <pic:spPr bwMode="auto">
                    <a:xfrm>
                      <a:off x="0" y="0"/>
                      <a:ext cx="5852603" cy="2983424"/>
                    </a:xfrm>
                    <a:prstGeom prst="rect">
                      <a:avLst/>
                    </a:prstGeom>
                    <a:ln>
                      <a:noFill/>
                    </a:ln>
                    <a:extLst>
                      <a:ext uri="{53640926-AAD7-44D8-BBD7-CCE9431645EC}">
                        <a14:shadowObscured xmlns:a14="http://schemas.microsoft.com/office/drawing/2010/main"/>
                      </a:ext>
                    </a:extLst>
                  </pic:spPr>
                </pic:pic>
              </a:graphicData>
            </a:graphic>
          </wp:inline>
        </w:drawing>
      </w:r>
    </w:p>
    <w:p w:rsidR="00A61577" w:rsidRDefault="00A61577">
      <w:pPr>
        <w:rPr>
          <w:b/>
          <w:sz w:val="40"/>
        </w:rPr>
      </w:pPr>
    </w:p>
    <w:p w:rsidR="007729C8" w:rsidRPr="002D3FB0" w:rsidRDefault="007729C8">
      <w:pPr>
        <w:rPr>
          <w:b/>
          <w:sz w:val="40"/>
        </w:rPr>
      </w:pPr>
      <w:r w:rsidRPr="002D3FB0">
        <w:rPr>
          <w:b/>
          <w:sz w:val="40"/>
        </w:rPr>
        <w:t xml:space="preserve">Paso 3. Ver Estado </w:t>
      </w:r>
      <w:r w:rsidR="00A67FEC" w:rsidRPr="002D3FB0">
        <w:rPr>
          <w:b/>
          <w:sz w:val="40"/>
        </w:rPr>
        <w:t>Reclamación</w:t>
      </w:r>
    </w:p>
    <w:p w:rsidR="00E50A21" w:rsidRPr="00A61577" w:rsidRDefault="00A61577">
      <w:r w:rsidRPr="00A61577">
        <w:t>Para consultar el estatus de la reclamación diríjase a su página de monitoreo, se mostrara un listado de las solicitudes que usted ha realizado. Podemos ver las reclamaciones Pendientes están son las que aún no han sido validadas por el personal de PROTECOM. Ejemplo:</w:t>
      </w:r>
    </w:p>
    <w:p w:rsidR="00A61577" w:rsidRPr="00A61577" w:rsidRDefault="00A61577">
      <w:r w:rsidRPr="00A61577">
        <w:rPr>
          <w:noProof/>
          <w:lang w:eastAsia="es-DO"/>
        </w:rPr>
        <w:drawing>
          <wp:inline distT="0" distB="0" distL="0" distR="0" wp14:anchorId="621C6F60" wp14:editId="2D1FE72C">
            <wp:extent cx="5765797" cy="1951463"/>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9044" b="48144"/>
                    <a:stretch/>
                  </pic:blipFill>
                  <pic:spPr bwMode="auto">
                    <a:xfrm>
                      <a:off x="0" y="0"/>
                      <a:ext cx="5826262" cy="1971928"/>
                    </a:xfrm>
                    <a:prstGeom prst="rect">
                      <a:avLst/>
                    </a:prstGeom>
                    <a:ln>
                      <a:noFill/>
                    </a:ln>
                    <a:extLst>
                      <a:ext uri="{53640926-AAD7-44D8-BBD7-CCE9431645EC}">
                        <a14:shadowObscured xmlns:a14="http://schemas.microsoft.com/office/drawing/2010/main"/>
                      </a:ext>
                    </a:extLst>
                  </pic:spPr>
                </pic:pic>
              </a:graphicData>
            </a:graphic>
          </wp:inline>
        </w:drawing>
      </w:r>
    </w:p>
    <w:p w:rsidR="00A61577" w:rsidRPr="00A61577" w:rsidRDefault="00A61577">
      <w:r w:rsidRPr="00A61577">
        <w:t>Las reclamaciones trabajas son aquellas que ya han sido validadas por el personal de PORTECOM.</w:t>
      </w:r>
      <w:r>
        <w:t xml:space="preserve"> Las que tienen el Link ver Decisión pueden ser descargada por el usuario.</w:t>
      </w:r>
    </w:p>
    <w:p w:rsidR="00A61577" w:rsidRDefault="00A61577">
      <w:pPr>
        <w:rPr>
          <w:b/>
        </w:rPr>
      </w:pPr>
      <w:r>
        <w:rPr>
          <w:noProof/>
          <w:lang w:eastAsia="es-DO"/>
        </w:rPr>
        <w:drawing>
          <wp:inline distT="0" distB="0" distL="0" distR="0" wp14:anchorId="77413B72" wp14:editId="1C9289B7">
            <wp:extent cx="5766397" cy="155002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56178" r="7248"/>
                    <a:stretch/>
                  </pic:blipFill>
                  <pic:spPr bwMode="auto">
                    <a:xfrm>
                      <a:off x="0" y="0"/>
                      <a:ext cx="5875164" cy="1579257"/>
                    </a:xfrm>
                    <a:prstGeom prst="rect">
                      <a:avLst/>
                    </a:prstGeom>
                    <a:ln>
                      <a:noFill/>
                    </a:ln>
                    <a:extLst>
                      <a:ext uri="{53640926-AAD7-44D8-BBD7-CCE9431645EC}">
                        <a14:shadowObscured xmlns:a14="http://schemas.microsoft.com/office/drawing/2010/main"/>
                      </a:ext>
                    </a:extLst>
                  </pic:spPr>
                </pic:pic>
              </a:graphicData>
            </a:graphic>
          </wp:inline>
        </w:drawing>
      </w:r>
    </w:p>
    <w:p w:rsidR="00E50A21" w:rsidRPr="00A61577" w:rsidRDefault="00E50A21">
      <w:pPr>
        <w:rPr>
          <w:rFonts w:ascii="Arial" w:hAnsi="Arial" w:cs="Arial"/>
        </w:rPr>
      </w:pPr>
      <w:r w:rsidRPr="00A61577">
        <w:rPr>
          <w:noProof/>
          <w:lang w:eastAsia="es-DO"/>
        </w:rPr>
        <w:lastRenderedPageBreak/>
        <w:drawing>
          <wp:anchor distT="0" distB="0" distL="114300" distR="114300" simplePos="0" relativeHeight="251661312" behindDoc="0" locked="0" layoutInCell="1" allowOverlap="1" wp14:anchorId="0519F551" wp14:editId="4FE4D7FA">
            <wp:simplePos x="0" y="0"/>
            <wp:positionH relativeFrom="margin">
              <wp:posOffset>34646</wp:posOffset>
            </wp:positionH>
            <wp:positionV relativeFrom="paragraph">
              <wp:posOffset>594360</wp:posOffset>
            </wp:positionV>
            <wp:extent cx="5761355" cy="26981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1355" cy="2698115"/>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rsidR="00A61577" w:rsidRPr="00A61577">
        <w:rPr>
          <w:rFonts w:ascii="Arial" w:hAnsi="Arial" w:cs="Arial"/>
        </w:rPr>
        <w:t>Para ver el detalle de la reclamación haga clic encima del registro que desea consultar y le</w:t>
      </w:r>
      <w:r w:rsidR="00A61577">
        <w:rPr>
          <w:rFonts w:ascii="Arial" w:hAnsi="Arial" w:cs="Arial"/>
        </w:rPr>
        <w:t xml:space="preserve"> mostrara una ventana como esta:</w:t>
      </w:r>
    </w:p>
    <w:sectPr w:rsidR="00E50A21" w:rsidRPr="00A615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01"/>
    <w:rsid w:val="0010046C"/>
    <w:rsid w:val="00174B17"/>
    <w:rsid w:val="001F5AE4"/>
    <w:rsid w:val="00263BB4"/>
    <w:rsid w:val="002D22AF"/>
    <w:rsid w:val="002D3FB0"/>
    <w:rsid w:val="003F3601"/>
    <w:rsid w:val="004051DA"/>
    <w:rsid w:val="00422D08"/>
    <w:rsid w:val="00476ECB"/>
    <w:rsid w:val="00495EDD"/>
    <w:rsid w:val="004F57F9"/>
    <w:rsid w:val="005269F7"/>
    <w:rsid w:val="005322B4"/>
    <w:rsid w:val="005710AE"/>
    <w:rsid w:val="00693041"/>
    <w:rsid w:val="007729C8"/>
    <w:rsid w:val="007842E5"/>
    <w:rsid w:val="00812CF4"/>
    <w:rsid w:val="00866236"/>
    <w:rsid w:val="008C0F63"/>
    <w:rsid w:val="0090446B"/>
    <w:rsid w:val="009C142C"/>
    <w:rsid w:val="00A61577"/>
    <w:rsid w:val="00A67FEC"/>
    <w:rsid w:val="00B502E6"/>
    <w:rsid w:val="00B8108B"/>
    <w:rsid w:val="00BB304E"/>
    <w:rsid w:val="00C20EDC"/>
    <w:rsid w:val="00C913D7"/>
    <w:rsid w:val="00CC2C67"/>
    <w:rsid w:val="00D242CC"/>
    <w:rsid w:val="00D6185C"/>
    <w:rsid w:val="00E11FCF"/>
    <w:rsid w:val="00E2393B"/>
    <w:rsid w:val="00E41C18"/>
    <w:rsid w:val="00E50A21"/>
    <w:rsid w:val="00E57755"/>
    <w:rsid w:val="00ED7D77"/>
    <w:rsid w:val="00F110AA"/>
    <w:rsid w:val="00FB01F2"/>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0A027-5921-476D-8E08-D8643AA9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322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2B4"/>
    <w:rPr>
      <w:color w:val="0563C1" w:themeColor="hyperlink"/>
      <w:u w:val="single"/>
    </w:rPr>
  </w:style>
  <w:style w:type="character" w:customStyle="1" w:styleId="Heading2Char">
    <w:name w:val="Heading 2 Char"/>
    <w:basedOn w:val="DefaultParagraphFont"/>
    <w:link w:val="Heading2"/>
    <w:uiPriority w:val="9"/>
    <w:rsid w:val="005322B4"/>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5322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22B4"/>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5322B4"/>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ie.gob.do"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5A95E-E9AF-4145-BADE-5908CC70C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11169</TotalTime>
  <Pages>7</Pages>
  <Words>626</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Tejada de Mañon</dc:creator>
  <cp:keywords/>
  <dc:description/>
  <cp:lastModifiedBy>Luisa Tejada de Mañon</cp:lastModifiedBy>
  <cp:revision>19</cp:revision>
  <dcterms:created xsi:type="dcterms:W3CDTF">2016-12-05T13:27:00Z</dcterms:created>
  <dcterms:modified xsi:type="dcterms:W3CDTF">2016-12-15T13:31:00Z</dcterms:modified>
</cp:coreProperties>
</file>